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24" w:rsidRDefault="00E75E2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75E24" w:rsidRDefault="0010121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Grams:”ENGCOL”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1073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Phone: 08554-273013, 273001 </w:t>
      </w:r>
    </w:p>
    <w:p w:rsidR="00E75E24" w:rsidRDefault="00E75E2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5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</w:tblBorders>
        <w:tblLook w:val="04A0"/>
      </w:tblPr>
      <w:tblGrid>
        <w:gridCol w:w="2268"/>
        <w:gridCol w:w="7971"/>
      </w:tblGrid>
      <w:tr w:rsidR="00E75E24" w:rsidTr="00D764EF">
        <w:trPr>
          <w:trHeight w:val="1790"/>
        </w:trPr>
        <w:tc>
          <w:tcPr>
            <w:tcW w:w="2268" w:type="dxa"/>
          </w:tcPr>
          <w:p w:rsidR="00E75E24" w:rsidRDefault="00101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en-US" w:eastAsia="en-US" w:bidi="te-IN"/>
              </w:rPr>
              <w:drawing>
                <wp:inline distT="0" distB="0" distL="0" distR="0">
                  <wp:extent cx="990600" cy="1028700"/>
                  <wp:effectExtent l="19050" t="0" r="0" b="0"/>
                  <wp:docPr id="1026" name="Image1" descr="JNTU college emblem cop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mc="http://schemas.openxmlformats.org/markup-compatibility/2006" xmlns:w14="http://schemas.microsoft.com/office/word/2010/wordml" xmlns:wp14="http://schemas.microsoft.com/office/word/2010/wordprocessingDrawing" xmlns:o="urn:schemas-microsoft-com:office:office" xmlns:w10="urn:schemas-microsoft-com:office:word" xmlns:v="urn:schemas-microsoft-com:v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  <w:shd w:val="clear" w:color="auto" w:fill="000000"/>
          </w:tcPr>
          <w:p w:rsidR="00E75E24" w:rsidRDefault="00101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JAWAHARLAL NEHRU TECHNOLOGICAL</w:t>
            </w:r>
          </w:p>
          <w:p w:rsidR="00E75E24" w:rsidRDefault="00101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UNIVERSITY ANANTAPUR</w:t>
            </w:r>
          </w:p>
          <w:p w:rsidR="00E75E24" w:rsidRDefault="00101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COLLEGE OF ENGINEERING (Autonomous), ANANTHAPURAMU-515002 (AP)</w:t>
            </w:r>
          </w:p>
        </w:tc>
      </w:tr>
    </w:tbl>
    <w:tbl>
      <w:tblPr>
        <w:tblpPr w:leftFromText="180" w:rightFromText="180" w:vertAnchor="text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39"/>
      </w:tblGrid>
      <w:tr w:rsidR="0074171B" w:rsidTr="0074171B">
        <w:tc>
          <w:tcPr>
            <w:tcW w:w="10239" w:type="dxa"/>
          </w:tcPr>
          <w:p w:rsidR="0074171B" w:rsidRDefault="0074171B" w:rsidP="00741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Rc.No. JNTUACEA/MED/TENDER/1-2017/Schedule No.ME12/16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ab/>
              <w:t xml:space="preserve">                Date: 30-01-2017</w:t>
            </w:r>
          </w:p>
          <w:p w:rsidR="0074171B" w:rsidRDefault="0074171B" w:rsidP="00741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:rsidR="0074171B" w:rsidRPr="0074171B" w:rsidRDefault="0074171B" w:rsidP="007417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ab/>
            </w:r>
            <w:r w:rsidRPr="0074171B">
              <w:rPr>
                <w:rFonts w:ascii="Times New Roman" w:hAnsi="Times New Roman" w:cs="Times New Roman"/>
                <w:b/>
                <w:sz w:val="24"/>
                <w:szCs w:val="24"/>
              </w:rPr>
              <w:t>TENDER NOTICE</w:t>
            </w:r>
          </w:p>
          <w:p w:rsidR="0074171B" w:rsidRDefault="0074171B" w:rsidP="007417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4171B" w:rsidRDefault="0074171B" w:rsidP="007417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Sealed tenders are invited from the reputed dealers / suppliers for the supply of </w:t>
            </w:r>
            <w:r w:rsidRPr="009B3EAD">
              <w:rPr>
                <w:rFonts w:ascii="Times New Roman" w:eastAsia="Calibri" w:hAnsi="Times New Roman"/>
                <w:sz w:val="24"/>
                <w:szCs w:val="24"/>
              </w:rPr>
              <w:t>Computerized VCR Multi fuel Engine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with Accessories for Mechanical Engineering Department of JNTUA College of Engineering, Ananthapuramu.</w:t>
            </w:r>
          </w:p>
          <w:p w:rsidR="0074171B" w:rsidRDefault="0074171B" w:rsidP="007417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1B" w:rsidRDefault="0074171B" w:rsidP="0074171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Details of the tender can be obtained separately from the undersigned from 2</w:t>
            </w:r>
            <w:r w:rsidR="001331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-02-2017 on payment of  Rs. 2000.00 + 14.5% Sales Tax (Non refundable) in the form of Demand Draft payable at Ananthapuramu  favouring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 Principal, JNTUA College of Engineering, Ananthapuramu (A.P)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drawn on any nationalized bank, not before 30-01-2017. The tender document can also be downloaded from our website </w:t>
            </w:r>
            <w:r w:rsidRPr="007417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www.jntuacea.ac.in.</w:t>
            </w:r>
          </w:p>
          <w:p w:rsidR="0074171B" w:rsidRDefault="0074171B" w:rsidP="0074171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 </w:t>
            </w:r>
          </w:p>
          <w:p w:rsidR="0074171B" w:rsidRDefault="0074171B" w:rsidP="0074171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sealed tenders should reach the undersigned on or before 2</w:t>
            </w:r>
            <w:r w:rsidR="001331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-02-2017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by 4.00 p.m.</w:t>
            </w:r>
          </w:p>
          <w:p w:rsidR="0074171B" w:rsidRDefault="0074171B" w:rsidP="007417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1B" w:rsidRDefault="0074171B" w:rsidP="007417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71B" w:rsidRDefault="0074171B" w:rsidP="00741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/-</w:t>
            </w:r>
          </w:p>
          <w:p w:rsidR="0074171B" w:rsidRDefault="0074171B" w:rsidP="007417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PRINCIPAL</w:t>
            </w:r>
          </w:p>
        </w:tc>
      </w:tr>
    </w:tbl>
    <w:p w:rsidR="00E75E24" w:rsidRDefault="00E75E24"/>
    <w:p w:rsidR="00E75E24" w:rsidRDefault="00E75E24" w:rsidP="001073F3">
      <w:pPr>
        <w:rPr>
          <w:rFonts w:ascii="Times New Roman" w:hAnsi="Times New Roman" w:cs="Times New Roman"/>
          <w:sz w:val="24"/>
          <w:szCs w:val="24"/>
        </w:rPr>
      </w:pPr>
    </w:p>
    <w:sectPr w:rsidR="00E75E24" w:rsidSect="00E75E24">
      <w:footerReference w:type="default" r:id="rId9"/>
      <w:pgSz w:w="12240" w:h="15840"/>
      <w:pgMar w:top="878" w:right="1267" w:bottom="1440" w:left="9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FF5" w:rsidRDefault="00F54FF5" w:rsidP="00E75E24">
      <w:pPr>
        <w:spacing w:after="0" w:line="240" w:lineRule="auto"/>
      </w:pPr>
      <w:r>
        <w:separator/>
      </w:r>
    </w:p>
  </w:endnote>
  <w:endnote w:type="continuationSeparator" w:id="0">
    <w:p w:rsidR="00F54FF5" w:rsidRDefault="00F54FF5" w:rsidP="00E75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rrington">
    <w:altName w:val="Harrington"/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24" w:rsidRDefault="00101210">
    <w:pPr>
      <w:pStyle w:val="Footer"/>
      <w:rPr>
        <w:rFonts w:ascii="Harrington" w:hAnsi="Harrington"/>
      </w:rPr>
    </w:pPr>
    <w:r>
      <w:rPr>
        <w:rFonts w:ascii="Harrington" w:hAnsi="Harrington"/>
      </w:rPr>
      <w:t xml:space="preserve">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FF5" w:rsidRDefault="00F54FF5" w:rsidP="00E75E24">
      <w:pPr>
        <w:spacing w:after="0" w:line="240" w:lineRule="auto"/>
      </w:pPr>
      <w:r>
        <w:separator/>
      </w:r>
    </w:p>
  </w:footnote>
  <w:footnote w:type="continuationSeparator" w:id="0">
    <w:p w:rsidR="00F54FF5" w:rsidRDefault="00F54FF5" w:rsidP="00E75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43728"/>
    <w:multiLevelType w:val="hybridMultilevel"/>
    <w:tmpl w:val="F6F4AFE6"/>
    <w:lvl w:ilvl="0" w:tplc="482083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75E24"/>
    <w:rsid w:val="00101210"/>
    <w:rsid w:val="001073F3"/>
    <w:rsid w:val="00133109"/>
    <w:rsid w:val="001A4E91"/>
    <w:rsid w:val="001C32FE"/>
    <w:rsid w:val="00202D83"/>
    <w:rsid w:val="005E7620"/>
    <w:rsid w:val="0074171B"/>
    <w:rsid w:val="00900BE1"/>
    <w:rsid w:val="00B53679"/>
    <w:rsid w:val="00CD6C10"/>
    <w:rsid w:val="00D764EF"/>
    <w:rsid w:val="00E75E24"/>
    <w:rsid w:val="00F17842"/>
    <w:rsid w:val="00F36BE2"/>
    <w:rsid w:val="00F54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E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5E2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E75E2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E75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75E2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73F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073F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073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45DF8-C32A-4BDE-996C-20B7F760A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999</Characters>
  <Application>Microsoft Office Word</Application>
  <DocSecurity>0</DocSecurity>
  <Lines>8</Lines>
  <Paragraphs>2</Paragraphs>
  <ScaleCrop>false</ScaleCrop>
  <Company>Microsoft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JNTUA-EEE-56</dc:creator>
  <cp:lastModifiedBy>JNTU</cp:lastModifiedBy>
  <cp:revision>4</cp:revision>
  <dcterms:created xsi:type="dcterms:W3CDTF">2017-01-24T16:07:00Z</dcterms:created>
  <dcterms:modified xsi:type="dcterms:W3CDTF">2017-01-30T09:48:00Z</dcterms:modified>
</cp:coreProperties>
</file>